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D40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Форма 9д-1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099">
        <w:rPr>
          <w:rFonts w:ascii="Times New Roman" w:eastAsia="Calibri" w:hAnsi="Times New Roman" w:cs="Times New Roman"/>
          <w:b/>
          <w:sz w:val="24"/>
          <w:szCs w:val="24"/>
        </w:rPr>
        <w:t>Информация об условиях, на которых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099">
        <w:rPr>
          <w:rFonts w:ascii="Times New Roman" w:eastAsia="Calibri" w:hAnsi="Times New Roman" w:cs="Times New Roman"/>
          <w:b/>
          <w:sz w:val="24"/>
          <w:szCs w:val="24"/>
        </w:rPr>
        <w:t>осуществляется выполнение (оказание) регулируемых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099">
        <w:rPr>
          <w:rFonts w:ascii="Times New Roman" w:eastAsia="Calibri" w:hAnsi="Times New Roman" w:cs="Times New Roman"/>
          <w:b/>
          <w:sz w:val="24"/>
          <w:szCs w:val="24"/>
        </w:rPr>
        <w:t>работ (услуг) в аэропортах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99">
        <w:rPr>
          <w:rFonts w:ascii="Times New Roman" w:eastAsia="Calibri" w:hAnsi="Times New Roman" w:cs="Times New Roman"/>
          <w:sz w:val="24"/>
          <w:szCs w:val="24"/>
        </w:rPr>
        <w:t>предоставляемые акционерным обществом «</w:t>
      </w:r>
      <w:proofErr w:type="spellStart"/>
      <w:r w:rsidRPr="009D4099">
        <w:rPr>
          <w:rFonts w:ascii="Times New Roman" w:eastAsia="Calibri" w:hAnsi="Times New Roman" w:cs="Times New Roman"/>
          <w:sz w:val="24"/>
          <w:szCs w:val="24"/>
        </w:rPr>
        <w:t>Нарьян-Марский</w:t>
      </w:r>
      <w:proofErr w:type="spellEnd"/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 объединённый авиаотряд» 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99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D37AD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D37ADC">
        <w:rPr>
          <w:rFonts w:ascii="Times New Roman" w:eastAsia="Calibri" w:hAnsi="Times New Roman" w:cs="Times New Roman"/>
          <w:sz w:val="24"/>
          <w:szCs w:val="24"/>
        </w:rPr>
        <w:t>аэропорт</w:t>
      </w:r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  Нарьян</w:t>
      </w:r>
      <w:proofErr w:type="gramEnd"/>
      <w:r w:rsidRPr="009D4099">
        <w:rPr>
          <w:rFonts w:ascii="Times New Roman" w:eastAsia="Calibri" w:hAnsi="Times New Roman" w:cs="Times New Roman"/>
          <w:sz w:val="24"/>
          <w:szCs w:val="24"/>
        </w:rPr>
        <w:t>-Мар</w:t>
      </w: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за период: </w:t>
      </w:r>
      <w:r w:rsidR="00D37ADC">
        <w:rPr>
          <w:rFonts w:ascii="Times New Roman" w:eastAsia="Calibri" w:hAnsi="Times New Roman" w:cs="Times New Roman"/>
          <w:sz w:val="24"/>
          <w:szCs w:val="24"/>
        </w:rPr>
        <w:t>ноябрь 2019 – февраль 2020</w:t>
      </w:r>
    </w:p>
    <w:p w:rsidR="00B54746" w:rsidRPr="009D4099" w:rsidRDefault="00B54746" w:rsidP="00D3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сведения о юридическом лице: акционерное общество «Нарьян-Марский объединённый авиаотряд», г. </w:t>
      </w:r>
      <w:r w:rsidR="00D37ADC">
        <w:rPr>
          <w:rFonts w:ascii="Times New Roman" w:eastAsia="Calibri" w:hAnsi="Times New Roman" w:cs="Times New Roman"/>
          <w:sz w:val="24"/>
          <w:szCs w:val="24"/>
        </w:rPr>
        <w:t xml:space="preserve">Нарьян-Мар, Ненецкий автономный </w:t>
      </w:r>
      <w:r w:rsidRPr="009D4099">
        <w:rPr>
          <w:rFonts w:ascii="Times New Roman" w:eastAsia="Calibri" w:hAnsi="Times New Roman" w:cs="Times New Roman"/>
          <w:sz w:val="24"/>
          <w:szCs w:val="24"/>
        </w:rPr>
        <w:t>округ</w:t>
      </w:r>
      <w:r w:rsidR="00D37ADC">
        <w:rPr>
          <w:rFonts w:ascii="Times New Roman" w:eastAsia="Calibri" w:hAnsi="Times New Roman" w:cs="Times New Roman"/>
          <w:sz w:val="24"/>
          <w:szCs w:val="24"/>
        </w:rPr>
        <w:t>, г. Нарьян-Мар, пер. Аэропортовский, д. 1, здание А</w:t>
      </w:r>
    </w:p>
    <w:p w:rsidR="00B54746" w:rsidRPr="009D4099" w:rsidRDefault="00B54746" w:rsidP="00D37A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9D4099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 В.Е. (81853) 915-01, факс: (81853) 915-21, </w:t>
      </w:r>
      <w:r w:rsidRPr="009D409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D4099">
        <w:rPr>
          <w:rFonts w:ascii="Times New Roman" w:eastAsia="Calibri" w:hAnsi="Times New Roman" w:cs="Times New Roman"/>
          <w:sz w:val="24"/>
          <w:szCs w:val="24"/>
        </w:rPr>
        <w:t>-</w:t>
      </w:r>
      <w:r w:rsidRPr="009D409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D40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9D4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9D4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Pr="009D4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Pr="009D4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9D4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tbl>
      <w:tblPr>
        <w:tblpPr w:leftFromText="180" w:rightFromText="180" w:vertAnchor="text" w:horzAnchor="page" w:tblpX="1081" w:tblpY="182"/>
        <w:tblW w:w="152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1356"/>
        <w:gridCol w:w="858"/>
        <w:gridCol w:w="985"/>
        <w:gridCol w:w="851"/>
        <w:gridCol w:w="992"/>
        <w:gridCol w:w="850"/>
        <w:gridCol w:w="993"/>
        <w:gridCol w:w="992"/>
        <w:gridCol w:w="992"/>
        <w:gridCol w:w="992"/>
        <w:gridCol w:w="851"/>
        <w:gridCol w:w="850"/>
        <w:gridCol w:w="1134"/>
        <w:gridCol w:w="993"/>
        <w:gridCol w:w="1137"/>
      </w:tblGrid>
      <w:tr w:rsidR="00B54746" w:rsidRPr="009D4099" w:rsidTr="00B9632F">
        <w:trPr>
          <w:trHeight w:val="159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регу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лируемых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работ (ус-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луг),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зат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раты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(оказание)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которых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включены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тарифы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(сборы,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плату),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установ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ленные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сфере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оказания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услуг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аэропортах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существенных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условий договоров на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регулируемых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Порядок доступа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к услугам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Порядок оказания услуг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Порядок оказания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услуг в условиях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ограниченной пропускной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способности объектов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инфраструктуры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Порядок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подтвер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ждения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интерва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рейсов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порту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Условия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конкурсов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выде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лению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интерва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лов вы-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полнения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рейсов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ту, про-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водимых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операто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ром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порта </w:t>
            </w:r>
            <w:hyperlink w:anchor="Par153" w:history="1">
              <w:r w:rsidRPr="009D409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B54746" w:rsidRPr="009D4099" w:rsidTr="00B9632F"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назем-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ному и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ческо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му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обслу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жива-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порту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лива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печению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заправки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воздуш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дов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авиатоп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ливом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назем-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ному и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пече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зап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равки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воз-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душных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судов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 на-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земному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bookmarkStart w:id="0" w:name="_GoBack"/>
            <w:bookmarkEnd w:id="0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хра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нению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обеспе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заправ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душных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судов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 на-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земному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обеспе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чению</w:t>
            </w:r>
            <w:proofErr w:type="spellEnd"/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заправ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душных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судов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авиа-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746" w:rsidRPr="009D4099" w:rsidRDefault="00B54746" w:rsidP="00D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посадки и вылета ВС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1)Предмет договора (с указанием перечня оказываемых услуг, 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реализуемых товаров)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2)Стоимость услуг (товаров)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3) Порядок установления стоимости услуг (товаров)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4) 100% предварительная оплата услуг (товаров) 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5)Право Аэропорта на приостановление выполнения принятых на себя обязательств по договору в случае нарушения перевозчиком обязательств по договору по оплате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6) Срок оказания услуг (реализации товаров)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ия Правительства РФ от 22.07.2009 г. № 599 «О порядке обеспечения к услугам субъектов е6стетственных монополий в аэропортах» (В.В. Путин, «Собрание законодательства РФ» 27.07.2009 г. №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договором на обслуживание ВС и 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обеспечения ГСМ и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ия Правительства РФ от 22.07.2009 г. № 599. «Собрание законодательства РФ», 27.07.2009 , № 30, ст. 3836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Пользование аэровокзалом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пассажиров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Хранение авиатоплива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1) Предмет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2) Сроки хранения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3) Объем хранимого топлива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4) Стоимость хранения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5) Соответствие качества топлива требованиям ГОСТ и ГОСТ Р</w:t>
            </w:r>
          </w:p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6) Расторжение договора Аэропортом при невыполнении обязательств по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положениями  Постановления Правительства РФ от 22.07.2009  №599 «О порядке обеспечения к 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услугам субъектов естественных монополий в аэропорту» (В.В. Путин, «Собрание законодательства РФ» 27.07.2009 г. № 30)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договором на хранение авиаГСМ и действующи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 законодательством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</w:t>
            </w: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иями Правительства РФ от 22.07.2009 г. № 599 «Собрание законодательства РФ» 27.07.2009 г. № 30, </w:t>
            </w:r>
            <w:proofErr w:type="spellStart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ст</w:t>
            </w:r>
            <w:proofErr w:type="spellEnd"/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3836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4746" w:rsidRPr="009D4099" w:rsidTr="00B9632F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заправки ВС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положениями Постановления Правительства РФ от 22.07.2009 г. № 599 «О порядке обеспечения к услугам субъектов естественных монополий в аэропортах» (В.В. Путин, «Собрание законодательства РФ» 27.07.2009 № 30)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договором на обслуживание воздушных судов и обеспечения авиаГСМ и действующим законодательством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Постановления Правительства РФ от 22.07.2009  № 599 «Собрание законодательства РФ» 27.07.2009, № 30, ст. 3836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46" w:rsidRPr="009D4099" w:rsidRDefault="00B54746" w:rsidP="00B96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09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54746" w:rsidRPr="009D4099" w:rsidRDefault="00B54746" w:rsidP="00B54746">
      <w:pPr>
        <w:rPr>
          <w:rFonts w:ascii="Calibri" w:eastAsia="Calibri" w:hAnsi="Calibri" w:cs="Times New Roman"/>
        </w:rPr>
      </w:pPr>
    </w:p>
    <w:p w:rsidR="00B54746" w:rsidRDefault="00B54746" w:rsidP="00B54746"/>
    <w:p w:rsidR="000045DD" w:rsidRDefault="000045DD"/>
    <w:sectPr w:rsidR="000045DD" w:rsidSect="00F27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6"/>
    <w:rsid w:val="000045DD"/>
    <w:rsid w:val="00835297"/>
    <w:rsid w:val="009B5C55"/>
    <w:rsid w:val="00B54746"/>
    <w:rsid w:val="00D37ADC"/>
    <w:rsid w:val="00D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6BFE-7368-47B2-A0E3-DD74024E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ur-otdel-1</cp:lastModifiedBy>
  <cp:revision>3</cp:revision>
  <dcterms:created xsi:type="dcterms:W3CDTF">2020-07-28T12:21:00Z</dcterms:created>
  <dcterms:modified xsi:type="dcterms:W3CDTF">2020-07-28T13:13:00Z</dcterms:modified>
</cp:coreProperties>
</file>